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296472" w:rsidRPr="009B27EB" w:rsidP="009B27EB">
      <w:pPr>
        <w:ind w:firstLine="567"/>
        <w:jc w:val="right"/>
        <w:rPr>
          <w:sz w:val="24"/>
          <w:szCs w:val="24"/>
        </w:rPr>
      </w:pPr>
      <w:r w:rsidRPr="009B27EB">
        <w:rPr>
          <w:sz w:val="24"/>
          <w:szCs w:val="24"/>
        </w:rPr>
        <w:t>Дело № 5-</w:t>
      </w:r>
      <w:r w:rsidR="003874CD">
        <w:rPr>
          <w:color w:val="FF0000"/>
          <w:sz w:val="24"/>
          <w:szCs w:val="24"/>
        </w:rPr>
        <w:t>899-2109</w:t>
      </w:r>
      <w:r w:rsidRPr="009B27EB">
        <w:rPr>
          <w:sz w:val="24"/>
          <w:szCs w:val="24"/>
        </w:rPr>
        <w:t>/202</w:t>
      </w:r>
      <w:r w:rsidR="00AF73A8">
        <w:rPr>
          <w:sz w:val="24"/>
          <w:szCs w:val="24"/>
        </w:rPr>
        <w:t>6</w:t>
      </w:r>
    </w:p>
    <w:p w:rsidR="00F42FD7" w:rsidP="00896250">
      <w:pPr>
        <w:ind w:firstLine="567"/>
        <w:jc w:val="right"/>
        <w:rPr>
          <w:bCs/>
          <w:sz w:val="24"/>
          <w:szCs w:val="24"/>
        </w:rPr>
      </w:pPr>
      <w:r w:rsidRPr="003874CD">
        <w:rPr>
          <w:bCs/>
          <w:sz w:val="24"/>
          <w:szCs w:val="24"/>
        </w:rPr>
        <w:t>86MS0049-01-2026-003991-06</w:t>
      </w:r>
    </w:p>
    <w:p w:rsidR="004E2637" w:rsidRPr="009B27EB" w:rsidP="00896250">
      <w:pPr>
        <w:ind w:firstLine="567"/>
        <w:jc w:val="right"/>
        <w:rPr>
          <w:sz w:val="24"/>
          <w:szCs w:val="24"/>
        </w:rPr>
      </w:pPr>
    </w:p>
    <w:p w:rsidR="00296472" w:rsidRPr="009B27EB" w:rsidP="004E2637">
      <w:pPr>
        <w:jc w:val="center"/>
        <w:rPr>
          <w:sz w:val="24"/>
          <w:szCs w:val="24"/>
        </w:rPr>
      </w:pPr>
      <w:r w:rsidRPr="009B27EB">
        <w:rPr>
          <w:sz w:val="24"/>
          <w:szCs w:val="24"/>
        </w:rPr>
        <w:t>ПОСТАНОВЛЕНИЕ</w:t>
      </w:r>
    </w:p>
    <w:p w:rsidR="00296472" w:rsidP="004E2637">
      <w:pPr>
        <w:jc w:val="center"/>
        <w:rPr>
          <w:sz w:val="24"/>
          <w:szCs w:val="24"/>
        </w:rPr>
      </w:pPr>
      <w:r w:rsidRPr="009B27EB">
        <w:rPr>
          <w:sz w:val="24"/>
          <w:szCs w:val="24"/>
        </w:rPr>
        <w:t>по делу об административном правонарушении</w:t>
      </w:r>
    </w:p>
    <w:p w:rsidR="004E2637" w:rsidP="009B27EB">
      <w:pPr>
        <w:rPr>
          <w:sz w:val="24"/>
          <w:szCs w:val="24"/>
        </w:rPr>
      </w:pPr>
    </w:p>
    <w:p w:rsidR="00296472" w:rsidRPr="009B27EB" w:rsidP="009B27EB">
      <w:pPr>
        <w:rPr>
          <w:sz w:val="24"/>
          <w:szCs w:val="24"/>
        </w:rPr>
      </w:pPr>
      <w:r>
        <w:rPr>
          <w:sz w:val="24"/>
          <w:szCs w:val="24"/>
        </w:rPr>
        <w:t xml:space="preserve">         </w:t>
      </w:r>
      <w:r w:rsidRPr="009B27EB">
        <w:rPr>
          <w:sz w:val="24"/>
          <w:szCs w:val="24"/>
        </w:rPr>
        <w:t>г. Нижневартовск</w:t>
      </w:r>
      <w:r w:rsidRPr="009B27EB" w:rsidR="009B27EB">
        <w:rPr>
          <w:sz w:val="24"/>
          <w:szCs w:val="24"/>
        </w:rPr>
        <w:t xml:space="preserve">                                                                                      </w:t>
      </w:r>
      <w:r w:rsidR="009B27EB">
        <w:rPr>
          <w:sz w:val="24"/>
          <w:szCs w:val="24"/>
        </w:rPr>
        <w:t xml:space="preserve"> </w:t>
      </w:r>
      <w:r w:rsidR="00B12C86">
        <w:rPr>
          <w:sz w:val="24"/>
          <w:szCs w:val="24"/>
        </w:rPr>
        <w:t xml:space="preserve">    </w:t>
      </w:r>
      <w:r w:rsidR="009B27EB">
        <w:rPr>
          <w:sz w:val="24"/>
          <w:szCs w:val="24"/>
        </w:rPr>
        <w:t xml:space="preserve"> </w:t>
      </w:r>
      <w:r w:rsidR="004E2637">
        <w:rPr>
          <w:sz w:val="24"/>
          <w:szCs w:val="24"/>
        </w:rPr>
        <w:t xml:space="preserve">      </w:t>
      </w:r>
      <w:r w:rsidR="003874CD">
        <w:rPr>
          <w:sz w:val="24"/>
          <w:szCs w:val="24"/>
        </w:rPr>
        <w:t>07 июля</w:t>
      </w:r>
      <w:r w:rsidR="00AF73A8">
        <w:rPr>
          <w:sz w:val="24"/>
          <w:szCs w:val="24"/>
        </w:rPr>
        <w:t xml:space="preserve"> 2026</w:t>
      </w:r>
      <w:r w:rsidRPr="009B27EB" w:rsidR="009B27EB">
        <w:rPr>
          <w:sz w:val="24"/>
          <w:szCs w:val="24"/>
        </w:rPr>
        <w:t xml:space="preserve"> года</w:t>
      </w:r>
    </w:p>
    <w:p w:rsidR="009B27EB" w:rsidRPr="009B27EB" w:rsidP="009B27EB">
      <w:pPr>
        <w:rPr>
          <w:sz w:val="24"/>
          <w:szCs w:val="24"/>
        </w:rPr>
      </w:pPr>
    </w:p>
    <w:p w:rsidR="007B6B2C" w:rsidRPr="009B27EB" w:rsidP="009B27EB">
      <w:pPr>
        <w:ind w:firstLine="567"/>
        <w:jc w:val="both"/>
        <w:rPr>
          <w:b/>
          <w:sz w:val="24"/>
          <w:szCs w:val="24"/>
        </w:rPr>
      </w:pPr>
      <w:r>
        <w:rPr>
          <w:sz w:val="24"/>
          <w:szCs w:val="24"/>
        </w:rPr>
        <w:t xml:space="preserve">Мировой судья судебного участка № 6 Нижневартовского судебного района города окружного значения Нижневартовска Ханты - Мансийского автономного округа - Югры Аксенова Е.В., </w:t>
      </w:r>
      <w:r>
        <w:rPr>
          <w:color w:val="FF0000"/>
          <w:sz w:val="24"/>
          <w:szCs w:val="24"/>
        </w:rPr>
        <w:t>исполняющий обязанности мирового судьи судебного участка № 9 Нижневартовского судебн</w:t>
      </w:r>
      <w:r>
        <w:rPr>
          <w:color w:val="FF0000"/>
          <w:sz w:val="24"/>
          <w:szCs w:val="24"/>
        </w:rPr>
        <w:t>ого района города окружного значения Нижневартовска Ханты - Мансийского автономного округа - Югры</w:t>
      </w:r>
      <w:r>
        <w:rPr>
          <w:sz w:val="24"/>
          <w:szCs w:val="24"/>
        </w:rPr>
        <w:t>, рассмотрев материалы дела об административном правонарушении в отношении</w:t>
      </w:r>
      <w:r w:rsidRPr="009B27EB">
        <w:rPr>
          <w:sz w:val="24"/>
          <w:szCs w:val="24"/>
        </w:rPr>
        <w:t>:</w:t>
      </w:r>
    </w:p>
    <w:p w:rsidR="000F3584" w:rsidP="009B27EB">
      <w:pPr>
        <w:ind w:firstLine="567"/>
        <w:jc w:val="both"/>
        <w:rPr>
          <w:color w:val="FF0000"/>
          <w:sz w:val="24"/>
          <w:szCs w:val="24"/>
        </w:rPr>
      </w:pPr>
      <w:r>
        <w:rPr>
          <w:color w:val="FF0000"/>
          <w:sz w:val="24"/>
          <w:szCs w:val="24"/>
        </w:rPr>
        <w:t xml:space="preserve">Кузьмина Алексея Владимировича, </w:t>
      </w:r>
      <w:r w:rsidR="00742FC0">
        <w:rPr>
          <w:color w:val="FF0000"/>
          <w:sz w:val="24"/>
          <w:szCs w:val="24"/>
        </w:rPr>
        <w:t>*</w:t>
      </w:r>
      <w:r w:rsidR="00BC0547">
        <w:rPr>
          <w:color w:val="FF0000"/>
          <w:sz w:val="24"/>
          <w:szCs w:val="24"/>
        </w:rPr>
        <w:t xml:space="preserve"> </w:t>
      </w:r>
      <w:r w:rsidR="00BC0547">
        <w:rPr>
          <w:bCs/>
          <w:sz w:val="24"/>
          <w:szCs w:val="24"/>
        </w:rPr>
        <w:t>года рождения, урожен</w:t>
      </w:r>
      <w:r w:rsidR="00AF73A8">
        <w:rPr>
          <w:bCs/>
          <w:sz w:val="24"/>
          <w:szCs w:val="24"/>
        </w:rPr>
        <w:t>ца</w:t>
      </w:r>
      <w:r w:rsidR="00BC0547">
        <w:rPr>
          <w:bCs/>
          <w:sz w:val="24"/>
          <w:szCs w:val="24"/>
        </w:rPr>
        <w:t xml:space="preserve"> </w:t>
      </w:r>
      <w:r w:rsidR="00742FC0">
        <w:rPr>
          <w:bCs/>
          <w:color w:val="FF0000"/>
          <w:sz w:val="24"/>
          <w:szCs w:val="24"/>
        </w:rPr>
        <w:t>*</w:t>
      </w:r>
      <w:r w:rsidR="00BC0547">
        <w:rPr>
          <w:bCs/>
          <w:sz w:val="24"/>
          <w:szCs w:val="24"/>
        </w:rPr>
        <w:t>, зарегистрированно</w:t>
      </w:r>
      <w:r w:rsidR="00AF73A8">
        <w:rPr>
          <w:bCs/>
          <w:sz w:val="24"/>
          <w:szCs w:val="24"/>
        </w:rPr>
        <w:t>го</w:t>
      </w:r>
      <w:r w:rsidR="00BC0547">
        <w:rPr>
          <w:bCs/>
          <w:sz w:val="24"/>
          <w:szCs w:val="24"/>
        </w:rPr>
        <w:t xml:space="preserve"> </w:t>
      </w:r>
      <w:r w:rsidR="00B12C86">
        <w:rPr>
          <w:bCs/>
          <w:sz w:val="24"/>
          <w:szCs w:val="24"/>
        </w:rPr>
        <w:t>и</w:t>
      </w:r>
      <w:r w:rsidR="00BC0547">
        <w:rPr>
          <w:bCs/>
          <w:sz w:val="24"/>
          <w:szCs w:val="24"/>
        </w:rPr>
        <w:t xml:space="preserve"> проживающе</w:t>
      </w:r>
      <w:r w:rsidR="00AF73A8">
        <w:rPr>
          <w:bCs/>
          <w:sz w:val="24"/>
          <w:szCs w:val="24"/>
        </w:rPr>
        <w:t>го</w:t>
      </w:r>
      <w:r w:rsidR="00BC0547">
        <w:rPr>
          <w:bCs/>
          <w:sz w:val="24"/>
          <w:szCs w:val="24"/>
        </w:rPr>
        <w:t xml:space="preserve"> по адресу</w:t>
      </w:r>
      <w:r w:rsidR="00BC0547">
        <w:rPr>
          <w:sz w:val="24"/>
          <w:szCs w:val="24"/>
        </w:rPr>
        <w:t xml:space="preserve">: </w:t>
      </w:r>
      <w:r w:rsidR="00742FC0">
        <w:rPr>
          <w:sz w:val="24"/>
          <w:szCs w:val="24"/>
        </w:rPr>
        <w:t>*</w:t>
      </w:r>
      <w:r w:rsidR="00BC0547">
        <w:rPr>
          <w:bCs/>
          <w:color w:val="FF0000"/>
          <w:sz w:val="24"/>
          <w:szCs w:val="24"/>
        </w:rPr>
        <w:t xml:space="preserve">, </w:t>
      </w:r>
      <w:r w:rsidR="00BC0547">
        <w:rPr>
          <w:bCs/>
          <w:sz w:val="24"/>
          <w:szCs w:val="24"/>
        </w:rPr>
        <w:t>паспорт:</w:t>
      </w:r>
      <w:r w:rsidR="00BC0547">
        <w:rPr>
          <w:bCs/>
          <w:color w:val="FF0000"/>
          <w:sz w:val="24"/>
          <w:szCs w:val="24"/>
        </w:rPr>
        <w:t xml:space="preserve"> </w:t>
      </w:r>
      <w:r w:rsidR="00742FC0">
        <w:rPr>
          <w:bCs/>
          <w:color w:val="FF0000"/>
          <w:sz w:val="24"/>
          <w:szCs w:val="24"/>
        </w:rPr>
        <w:t>*</w:t>
      </w:r>
      <w:r w:rsidR="00B12C86">
        <w:rPr>
          <w:bCs/>
          <w:color w:val="FF0000"/>
          <w:sz w:val="24"/>
          <w:szCs w:val="24"/>
        </w:rPr>
        <w:t xml:space="preserve"> от </w:t>
      </w:r>
      <w:r w:rsidR="00742FC0">
        <w:rPr>
          <w:bCs/>
          <w:color w:val="FF0000"/>
          <w:sz w:val="24"/>
          <w:szCs w:val="24"/>
        </w:rPr>
        <w:t>*</w:t>
      </w:r>
    </w:p>
    <w:p w:rsidR="009B27EB" w:rsidP="009B27EB">
      <w:pPr>
        <w:pStyle w:val="BodyTextIndent"/>
        <w:ind w:firstLine="567"/>
        <w:jc w:val="center"/>
        <w:rPr>
          <w:sz w:val="24"/>
          <w:szCs w:val="24"/>
        </w:rPr>
      </w:pPr>
      <w:r w:rsidRPr="009B27EB">
        <w:rPr>
          <w:sz w:val="24"/>
          <w:szCs w:val="24"/>
        </w:rPr>
        <w:t>УСТАНОВИЛ:</w:t>
      </w:r>
    </w:p>
    <w:p w:rsidR="004E2637" w:rsidRPr="009B27EB" w:rsidP="009B27EB">
      <w:pPr>
        <w:pStyle w:val="BodyTextIndent"/>
        <w:ind w:firstLine="567"/>
        <w:jc w:val="center"/>
        <w:rPr>
          <w:sz w:val="24"/>
          <w:szCs w:val="24"/>
        </w:rPr>
      </w:pPr>
    </w:p>
    <w:p w:rsidR="00F15B2D" w:rsidRPr="001901A4" w:rsidP="009B27EB">
      <w:pPr>
        <w:ind w:firstLine="567"/>
        <w:jc w:val="both"/>
        <w:rPr>
          <w:rFonts w:eastAsia="MS Mincho"/>
          <w:sz w:val="24"/>
          <w:szCs w:val="24"/>
        </w:rPr>
      </w:pPr>
      <w:r>
        <w:rPr>
          <w:color w:val="FF0000"/>
          <w:sz w:val="24"/>
          <w:szCs w:val="24"/>
        </w:rPr>
        <w:t>01.07</w:t>
      </w:r>
      <w:r w:rsidR="00AF73A8">
        <w:rPr>
          <w:color w:val="FF0000"/>
          <w:sz w:val="24"/>
          <w:szCs w:val="24"/>
        </w:rPr>
        <w:t>.2026</w:t>
      </w:r>
      <w:r w:rsidRPr="009B27EB" w:rsidR="00994B91">
        <w:rPr>
          <w:color w:val="FF0000"/>
          <w:sz w:val="24"/>
          <w:szCs w:val="24"/>
        </w:rPr>
        <w:t xml:space="preserve"> </w:t>
      </w:r>
      <w:r>
        <w:rPr>
          <w:sz w:val="24"/>
          <w:szCs w:val="24"/>
        </w:rPr>
        <w:t>в</w:t>
      </w:r>
      <w:r w:rsidRPr="009B27EB" w:rsidR="00994B91">
        <w:rPr>
          <w:sz w:val="24"/>
          <w:szCs w:val="24"/>
        </w:rPr>
        <w:t xml:space="preserve"> </w:t>
      </w:r>
      <w:r>
        <w:rPr>
          <w:sz w:val="24"/>
          <w:szCs w:val="24"/>
        </w:rPr>
        <w:t>08</w:t>
      </w:r>
      <w:r w:rsidRPr="009B27EB" w:rsidR="00994B91">
        <w:rPr>
          <w:sz w:val="24"/>
          <w:szCs w:val="24"/>
        </w:rPr>
        <w:t xml:space="preserve"> час</w:t>
      </w:r>
      <w:r w:rsidR="001901A4">
        <w:rPr>
          <w:sz w:val="24"/>
          <w:szCs w:val="24"/>
        </w:rPr>
        <w:t>.</w:t>
      </w:r>
      <w:r w:rsidRPr="009B27EB" w:rsidR="00994B91">
        <w:rPr>
          <w:sz w:val="24"/>
          <w:szCs w:val="24"/>
        </w:rPr>
        <w:t xml:space="preserve"> </w:t>
      </w:r>
      <w:r>
        <w:rPr>
          <w:sz w:val="24"/>
          <w:szCs w:val="24"/>
        </w:rPr>
        <w:t>34</w:t>
      </w:r>
      <w:r w:rsidRPr="009B27EB" w:rsidR="00994B91">
        <w:rPr>
          <w:sz w:val="24"/>
          <w:szCs w:val="24"/>
        </w:rPr>
        <w:t xml:space="preserve"> мин</w:t>
      </w:r>
      <w:r w:rsidR="001901A4">
        <w:rPr>
          <w:sz w:val="24"/>
          <w:szCs w:val="24"/>
        </w:rPr>
        <w:t>.</w:t>
      </w:r>
      <w:r w:rsidRPr="009B27EB" w:rsidR="00994B91">
        <w:rPr>
          <w:sz w:val="24"/>
          <w:szCs w:val="24"/>
        </w:rPr>
        <w:t xml:space="preserve"> </w:t>
      </w:r>
      <w:r>
        <w:rPr>
          <w:color w:val="FF0000"/>
          <w:sz w:val="24"/>
          <w:szCs w:val="24"/>
        </w:rPr>
        <w:t>Кузьмин А.В</w:t>
      </w:r>
      <w:r w:rsidRPr="009B27EB" w:rsidR="00A667DF">
        <w:rPr>
          <w:color w:val="FF0000"/>
          <w:sz w:val="24"/>
          <w:szCs w:val="24"/>
        </w:rPr>
        <w:t>.</w:t>
      </w:r>
      <w:r w:rsidRPr="009B27EB" w:rsidR="00277D90">
        <w:rPr>
          <w:sz w:val="24"/>
          <w:szCs w:val="24"/>
        </w:rPr>
        <w:t>, находясь в</w:t>
      </w:r>
      <w:r w:rsidR="006C5A2D">
        <w:rPr>
          <w:sz w:val="24"/>
          <w:szCs w:val="24"/>
        </w:rPr>
        <w:t xml:space="preserve"> торговом зале</w:t>
      </w:r>
      <w:r w:rsidRPr="009B27EB" w:rsidR="00277D90">
        <w:rPr>
          <w:sz w:val="24"/>
          <w:szCs w:val="24"/>
        </w:rPr>
        <w:t xml:space="preserve"> </w:t>
      </w:r>
      <w:r w:rsidRPr="009B27EB" w:rsidR="00994B91">
        <w:rPr>
          <w:sz w:val="24"/>
          <w:szCs w:val="24"/>
        </w:rPr>
        <w:t>магазин</w:t>
      </w:r>
      <w:r w:rsidR="006C5A2D">
        <w:rPr>
          <w:sz w:val="24"/>
          <w:szCs w:val="24"/>
        </w:rPr>
        <w:t>а</w:t>
      </w:r>
      <w:r w:rsidRPr="009B27EB" w:rsidR="00994B91">
        <w:rPr>
          <w:sz w:val="24"/>
          <w:szCs w:val="24"/>
        </w:rPr>
        <w:t xml:space="preserve"> «</w:t>
      </w:r>
      <w:r w:rsidR="00B12C86">
        <w:rPr>
          <w:sz w:val="24"/>
          <w:szCs w:val="24"/>
        </w:rPr>
        <w:t>К</w:t>
      </w:r>
      <w:r>
        <w:rPr>
          <w:sz w:val="24"/>
          <w:szCs w:val="24"/>
        </w:rPr>
        <w:t xml:space="preserve">расное </w:t>
      </w:r>
      <w:r w:rsidR="00B12C86">
        <w:rPr>
          <w:sz w:val="24"/>
          <w:szCs w:val="24"/>
        </w:rPr>
        <w:t>и</w:t>
      </w:r>
      <w:r>
        <w:rPr>
          <w:sz w:val="24"/>
          <w:szCs w:val="24"/>
        </w:rPr>
        <w:t xml:space="preserve"> </w:t>
      </w:r>
      <w:r w:rsidR="00B12C86">
        <w:rPr>
          <w:sz w:val="24"/>
          <w:szCs w:val="24"/>
        </w:rPr>
        <w:t>Б</w:t>
      </w:r>
      <w:r>
        <w:rPr>
          <w:sz w:val="24"/>
          <w:szCs w:val="24"/>
        </w:rPr>
        <w:t>елое</w:t>
      </w:r>
      <w:r w:rsidRPr="009B27EB" w:rsidR="00994B91">
        <w:rPr>
          <w:sz w:val="24"/>
          <w:szCs w:val="24"/>
        </w:rPr>
        <w:t>»</w:t>
      </w:r>
      <w:r w:rsidRPr="009B27EB" w:rsidR="004B4C5D">
        <w:rPr>
          <w:sz w:val="24"/>
          <w:szCs w:val="24"/>
        </w:rPr>
        <w:t xml:space="preserve">, расположенном в г. </w:t>
      </w:r>
      <w:r w:rsidRPr="009B27EB" w:rsidR="00994B91">
        <w:rPr>
          <w:sz w:val="24"/>
          <w:szCs w:val="24"/>
        </w:rPr>
        <w:t xml:space="preserve">Нижневартовске по ул. </w:t>
      </w:r>
      <w:r>
        <w:rPr>
          <w:rFonts w:eastAsia="MS Mincho"/>
          <w:sz w:val="24"/>
          <w:szCs w:val="24"/>
        </w:rPr>
        <w:t>Мира, д. 104</w:t>
      </w:r>
      <w:r w:rsidRPr="009B27EB" w:rsidR="00994B91">
        <w:rPr>
          <w:rFonts w:eastAsia="MS Mincho"/>
          <w:sz w:val="24"/>
          <w:szCs w:val="24"/>
        </w:rPr>
        <w:t>,</w:t>
      </w:r>
      <w:r w:rsidRPr="009B27EB" w:rsidR="00994B91">
        <w:rPr>
          <w:sz w:val="24"/>
          <w:szCs w:val="24"/>
        </w:rPr>
        <w:t xml:space="preserve"> совершил</w:t>
      </w:r>
      <w:r w:rsidRPr="009B27EB" w:rsidR="00994B91">
        <w:rPr>
          <w:rFonts w:eastAsia="MS Mincho"/>
          <w:sz w:val="24"/>
          <w:szCs w:val="24"/>
        </w:rPr>
        <w:t xml:space="preserve"> </w:t>
      </w:r>
      <w:r w:rsidRPr="001901A4" w:rsidR="00994B91">
        <w:rPr>
          <w:rFonts w:eastAsia="MS Mincho"/>
          <w:sz w:val="24"/>
          <w:szCs w:val="24"/>
        </w:rPr>
        <w:t xml:space="preserve">мелкое хищение </w:t>
      </w:r>
      <w:r w:rsidRPr="001901A4">
        <w:rPr>
          <w:rFonts w:eastAsia="MS Mincho"/>
          <w:sz w:val="24"/>
          <w:szCs w:val="24"/>
        </w:rPr>
        <w:t>товарно-материальны</w:t>
      </w:r>
      <w:r w:rsidRPr="001901A4" w:rsidR="004B4C5D">
        <w:rPr>
          <w:rFonts w:eastAsia="MS Mincho"/>
          <w:sz w:val="24"/>
          <w:szCs w:val="24"/>
        </w:rPr>
        <w:t xml:space="preserve">х ценностей, общей стоимостью </w:t>
      </w:r>
      <w:r>
        <w:rPr>
          <w:rFonts w:eastAsia="MS Mincho"/>
          <w:color w:val="FF0000"/>
          <w:sz w:val="24"/>
          <w:szCs w:val="24"/>
        </w:rPr>
        <w:t>249,99</w:t>
      </w:r>
      <w:r w:rsidRPr="001901A4">
        <w:rPr>
          <w:rFonts w:eastAsia="MS Mincho"/>
          <w:color w:val="FF0000"/>
          <w:sz w:val="24"/>
          <w:szCs w:val="24"/>
        </w:rPr>
        <w:t xml:space="preserve"> </w:t>
      </w:r>
      <w:r w:rsidRPr="001901A4">
        <w:rPr>
          <w:rFonts w:eastAsia="MS Mincho"/>
          <w:sz w:val="24"/>
          <w:szCs w:val="24"/>
        </w:rPr>
        <w:t xml:space="preserve">руб., чем причинил ущерб </w:t>
      </w:r>
      <w:r w:rsidR="00B12C86">
        <w:rPr>
          <w:rFonts w:eastAsia="MS Mincho"/>
          <w:color w:val="FF0000"/>
          <w:sz w:val="24"/>
          <w:szCs w:val="24"/>
        </w:rPr>
        <w:t>ООО «Альфа-М</w:t>
      </w:r>
      <w:r w:rsidR="00BC0547">
        <w:rPr>
          <w:rFonts w:eastAsia="MS Mincho"/>
          <w:color w:val="FF0000"/>
          <w:sz w:val="24"/>
          <w:szCs w:val="24"/>
        </w:rPr>
        <w:t>»</w:t>
      </w:r>
      <w:r w:rsidRPr="00BC0547">
        <w:rPr>
          <w:rFonts w:eastAsia="MS Mincho"/>
          <w:color w:val="FF0000"/>
          <w:sz w:val="24"/>
          <w:szCs w:val="24"/>
        </w:rPr>
        <w:t xml:space="preserve"> </w:t>
      </w:r>
      <w:r w:rsidRPr="001901A4">
        <w:rPr>
          <w:rFonts w:eastAsia="MS Mincho"/>
          <w:sz w:val="24"/>
          <w:szCs w:val="24"/>
        </w:rPr>
        <w:t xml:space="preserve">на указанную сумму, тем самым совершил мелкое </w:t>
      </w:r>
      <w:r w:rsidRPr="001901A4" w:rsidR="005B6816">
        <w:rPr>
          <w:rFonts w:eastAsia="MS Mincho"/>
          <w:sz w:val="24"/>
          <w:szCs w:val="24"/>
        </w:rPr>
        <w:t xml:space="preserve">хищение. Данные действия не содержат уголовно-наказуемого деяния. </w:t>
      </w:r>
    </w:p>
    <w:p w:rsidR="00994B91" w:rsidRPr="001901A4" w:rsidP="009B27EB">
      <w:pPr>
        <w:ind w:firstLine="567"/>
        <w:jc w:val="both"/>
        <w:rPr>
          <w:rFonts w:eastAsia="MS Mincho"/>
          <w:sz w:val="24"/>
          <w:szCs w:val="24"/>
        </w:rPr>
      </w:pPr>
      <w:r>
        <w:rPr>
          <w:color w:val="FF0000"/>
          <w:sz w:val="24"/>
          <w:szCs w:val="24"/>
        </w:rPr>
        <w:t>Кузьмин А.В</w:t>
      </w:r>
      <w:r w:rsidRPr="001901A4" w:rsidR="00A667DF">
        <w:rPr>
          <w:color w:val="FF0000"/>
          <w:sz w:val="24"/>
          <w:szCs w:val="24"/>
        </w:rPr>
        <w:t>.</w:t>
      </w:r>
      <w:r w:rsidRPr="001901A4" w:rsidR="00644D4E">
        <w:rPr>
          <w:sz w:val="24"/>
          <w:szCs w:val="24"/>
        </w:rPr>
        <w:t xml:space="preserve"> </w:t>
      </w:r>
      <w:r w:rsidRPr="001901A4">
        <w:rPr>
          <w:sz w:val="24"/>
          <w:szCs w:val="24"/>
        </w:rPr>
        <w:t xml:space="preserve">в судебном заседании свою вину в совершении административного правонарушения, предусмотренного ч. </w:t>
      </w:r>
      <w:r w:rsidR="00AF73A8">
        <w:rPr>
          <w:sz w:val="24"/>
          <w:szCs w:val="24"/>
        </w:rPr>
        <w:t>1</w:t>
      </w:r>
      <w:r w:rsidRPr="001901A4">
        <w:rPr>
          <w:sz w:val="24"/>
          <w:szCs w:val="24"/>
        </w:rPr>
        <w:t xml:space="preserve"> ст.</w:t>
      </w:r>
      <w:r w:rsidRPr="001901A4" w:rsidR="009B27EB">
        <w:rPr>
          <w:sz w:val="24"/>
          <w:szCs w:val="24"/>
        </w:rPr>
        <w:t xml:space="preserve"> </w:t>
      </w:r>
      <w:r w:rsidRPr="001901A4">
        <w:rPr>
          <w:sz w:val="24"/>
          <w:szCs w:val="24"/>
        </w:rPr>
        <w:t xml:space="preserve">7.27 </w:t>
      </w:r>
      <w:r w:rsidRPr="001901A4" w:rsidR="009B27EB">
        <w:rPr>
          <w:sz w:val="24"/>
          <w:szCs w:val="24"/>
        </w:rPr>
        <w:t>Кодекса РФ об АП</w:t>
      </w:r>
      <w:r w:rsidRPr="001901A4">
        <w:rPr>
          <w:color w:val="FF0000"/>
          <w:sz w:val="24"/>
          <w:szCs w:val="24"/>
        </w:rPr>
        <w:t xml:space="preserve"> приз</w:t>
      </w:r>
      <w:r w:rsidRPr="001901A4">
        <w:rPr>
          <w:color w:val="FF0000"/>
          <w:sz w:val="24"/>
          <w:szCs w:val="24"/>
        </w:rPr>
        <w:t>нал полностью.</w:t>
      </w:r>
      <w:r w:rsidRPr="001901A4">
        <w:rPr>
          <w:rFonts w:eastAsia="MS Mincho"/>
          <w:color w:val="FF0000"/>
          <w:sz w:val="24"/>
          <w:szCs w:val="24"/>
        </w:rPr>
        <w:t xml:space="preserve">   </w:t>
      </w:r>
    </w:p>
    <w:p w:rsidR="009B27EB" w:rsidRPr="001901A4" w:rsidP="009B27EB">
      <w:pPr>
        <w:shd w:val="clear" w:color="auto" w:fill="FFFFFF"/>
        <w:ind w:firstLine="567"/>
        <w:jc w:val="both"/>
        <w:rPr>
          <w:sz w:val="24"/>
          <w:szCs w:val="24"/>
        </w:rPr>
      </w:pPr>
      <w:r w:rsidRPr="001901A4">
        <w:rPr>
          <w:sz w:val="24"/>
          <w:szCs w:val="24"/>
        </w:rPr>
        <w:t>Представитель потерпевшего в судебное заседание не явился, просил рассмотреть дело в его отсутствие.</w:t>
      </w:r>
    </w:p>
    <w:p w:rsidR="0072516D" w:rsidRPr="00BE0BBB" w:rsidP="00BE0BBB">
      <w:pPr>
        <w:ind w:firstLine="567"/>
        <w:jc w:val="both"/>
        <w:rPr>
          <w:bCs/>
          <w:sz w:val="24"/>
          <w:szCs w:val="24"/>
        </w:rPr>
      </w:pPr>
      <w:r w:rsidRPr="001901A4">
        <w:rPr>
          <w:sz w:val="24"/>
          <w:szCs w:val="24"/>
        </w:rPr>
        <w:t xml:space="preserve">Мировой судья, выслушав </w:t>
      </w:r>
      <w:r w:rsidR="003874CD">
        <w:rPr>
          <w:color w:val="FF0000"/>
          <w:sz w:val="24"/>
          <w:szCs w:val="24"/>
        </w:rPr>
        <w:t>Кузьмина А.В</w:t>
      </w:r>
      <w:r w:rsidRPr="001901A4">
        <w:rPr>
          <w:sz w:val="24"/>
          <w:szCs w:val="24"/>
        </w:rPr>
        <w:t>., исследовал письменные доказательства по делу об административном правонарушении: протокол об админ</w:t>
      </w:r>
      <w:r w:rsidRPr="001901A4">
        <w:rPr>
          <w:sz w:val="24"/>
          <w:szCs w:val="24"/>
        </w:rPr>
        <w:t xml:space="preserve">истративном правонарушении </w:t>
      </w:r>
      <w:r w:rsidRPr="001901A4" w:rsidR="009B27EB">
        <w:rPr>
          <w:color w:val="FF0000"/>
          <w:sz w:val="24"/>
          <w:szCs w:val="24"/>
        </w:rPr>
        <w:t xml:space="preserve">86 № </w:t>
      </w:r>
      <w:r w:rsidR="003874CD">
        <w:rPr>
          <w:color w:val="FF0000"/>
          <w:sz w:val="24"/>
          <w:szCs w:val="24"/>
        </w:rPr>
        <w:t>390215 от 06.07</w:t>
      </w:r>
      <w:r w:rsidR="00AF73A8">
        <w:rPr>
          <w:color w:val="FF0000"/>
          <w:sz w:val="24"/>
          <w:szCs w:val="24"/>
        </w:rPr>
        <w:t>.2026</w:t>
      </w:r>
      <w:r w:rsidR="00BC0547">
        <w:rPr>
          <w:color w:val="FF0000"/>
          <w:sz w:val="24"/>
          <w:szCs w:val="24"/>
        </w:rPr>
        <w:t>,</w:t>
      </w:r>
      <w:r w:rsidRPr="00BC0547" w:rsidR="00BC0547">
        <w:rPr>
          <w:sz w:val="24"/>
          <w:szCs w:val="24"/>
        </w:rPr>
        <w:t xml:space="preserve"> </w:t>
      </w:r>
      <w:r w:rsidR="00BC0547">
        <w:rPr>
          <w:sz w:val="24"/>
          <w:szCs w:val="24"/>
        </w:rPr>
        <w:t xml:space="preserve">согласно которому </w:t>
      </w:r>
      <w:r w:rsidR="003874CD">
        <w:rPr>
          <w:color w:val="FF0000"/>
          <w:sz w:val="24"/>
          <w:szCs w:val="24"/>
        </w:rPr>
        <w:t>Кузьмину А.В</w:t>
      </w:r>
      <w:r w:rsidR="00BC0547">
        <w:rPr>
          <w:sz w:val="24"/>
          <w:szCs w:val="24"/>
        </w:rPr>
        <w:t xml:space="preserve">. были разъяснены </w:t>
      </w:r>
      <w:r w:rsidR="00AF73A8">
        <w:rPr>
          <w:sz w:val="24"/>
          <w:szCs w:val="24"/>
        </w:rPr>
        <w:t>его</w:t>
      </w:r>
      <w:r w:rsidR="00BC0547">
        <w:rPr>
          <w:sz w:val="24"/>
          <w:szCs w:val="24"/>
        </w:rPr>
        <w:t xml:space="preserve"> процессуальные права, предусмотренные ст. 25.1 Кодекса РФ об АП, а также возможность не свидетельствовать против себя (ст. 51 Конституции РФ), о чем в протоколе имеется </w:t>
      </w:r>
      <w:r w:rsidR="00AF73A8">
        <w:rPr>
          <w:sz w:val="24"/>
          <w:szCs w:val="24"/>
        </w:rPr>
        <w:t>его</w:t>
      </w:r>
      <w:r w:rsidR="00BC0547">
        <w:rPr>
          <w:sz w:val="24"/>
          <w:szCs w:val="24"/>
        </w:rPr>
        <w:t xml:space="preserve"> подпись;</w:t>
      </w:r>
      <w:r w:rsidRPr="00B12C86" w:rsidR="00B12C86">
        <w:rPr>
          <w:bCs/>
          <w:sz w:val="24"/>
          <w:szCs w:val="24"/>
        </w:rPr>
        <w:t xml:space="preserve"> </w:t>
      </w:r>
      <w:r w:rsidR="003874CD">
        <w:rPr>
          <w:rFonts w:eastAsia="MS Mincho"/>
          <w:sz w:val="24"/>
          <w:szCs w:val="24"/>
        </w:rPr>
        <w:t xml:space="preserve">письменные объяснения </w:t>
      </w:r>
      <w:r w:rsidR="003874CD">
        <w:rPr>
          <w:color w:val="FF0000"/>
          <w:sz w:val="24"/>
          <w:szCs w:val="24"/>
        </w:rPr>
        <w:t>Кузьмина А.В</w:t>
      </w:r>
      <w:r w:rsidR="003874CD">
        <w:rPr>
          <w:rFonts w:eastAsia="MS Mincho"/>
          <w:sz w:val="24"/>
          <w:szCs w:val="24"/>
        </w:rPr>
        <w:t>., подтверждающие обстоятельства, изложенные в протоколе об административном правонарушении;</w:t>
      </w:r>
      <w:r w:rsidRPr="003874CD" w:rsidR="003874CD">
        <w:rPr>
          <w:rFonts w:eastAsia="MS Mincho"/>
          <w:sz w:val="24"/>
          <w:szCs w:val="24"/>
        </w:rPr>
        <w:t xml:space="preserve"> </w:t>
      </w:r>
      <w:r w:rsidRPr="001901A4" w:rsidR="003874CD">
        <w:rPr>
          <w:rFonts w:eastAsia="MS Mincho"/>
          <w:sz w:val="24"/>
          <w:szCs w:val="24"/>
        </w:rPr>
        <w:t>постановление об отказе в возбуждении уголовного дела;</w:t>
      </w:r>
      <w:r w:rsidRPr="003874CD" w:rsidR="003874CD">
        <w:rPr>
          <w:rFonts w:eastAsia="MS Mincho"/>
          <w:sz w:val="24"/>
          <w:szCs w:val="24"/>
        </w:rPr>
        <w:t xml:space="preserve"> </w:t>
      </w:r>
      <w:r w:rsidR="003874CD">
        <w:rPr>
          <w:rFonts w:eastAsia="MS Mincho"/>
          <w:sz w:val="24"/>
          <w:szCs w:val="24"/>
        </w:rPr>
        <w:t xml:space="preserve">копию </w:t>
      </w:r>
      <w:r w:rsidRPr="001901A4" w:rsidR="003874CD">
        <w:rPr>
          <w:rFonts w:eastAsia="MS Mincho"/>
          <w:sz w:val="24"/>
          <w:szCs w:val="24"/>
        </w:rPr>
        <w:t>заявлени</w:t>
      </w:r>
      <w:r w:rsidR="003874CD">
        <w:rPr>
          <w:rFonts w:eastAsia="MS Mincho"/>
          <w:sz w:val="24"/>
          <w:szCs w:val="24"/>
        </w:rPr>
        <w:t>я</w:t>
      </w:r>
      <w:r w:rsidRPr="001901A4" w:rsidR="003874CD">
        <w:rPr>
          <w:rFonts w:eastAsia="MS Mincho"/>
          <w:sz w:val="24"/>
          <w:szCs w:val="24"/>
        </w:rPr>
        <w:t xml:space="preserve"> о привлечении к ответственности;</w:t>
      </w:r>
      <w:r w:rsidRPr="003874CD" w:rsidR="003874CD">
        <w:rPr>
          <w:rFonts w:eastAsia="MS Mincho"/>
          <w:sz w:val="24"/>
          <w:szCs w:val="24"/>
        </w:rPr>
        <w:t xml:space="preserve"> </w:t>
      </w:r>
      <w:r w:rsidR="003874CD">
        <w:rPr>
          <w:rFonts w:eastAsia="MS Mincho"/>
          <w:sz w:val="24"/>
          <w:szCs w:val="24"/>
        </w:rPr>
        <w:t xml:space="preserve">письменные объяснения </w:t>
      </w:r>
      <w:r w:rsidR="00742FC0">
        <w:rPr>
          <w:color w:val="FF0000"/>
          <w:sz w:val="24"/>
          <w:szCs w:val="24"/>
        </w:rPr>
        <w:t>ФИО</w:t>
      </w:r>
      <w:r w:rsidR="003874CD">
        <w:rPr>
          <w:rFonts w:eastAsia="MS Mincho"/>
          <w:sz w:val="24"/>
          <w:szCs w:val="24"/>
        </w:rPr>
        <w:t>., подтверждающие обстоятельства, изложенные в протоколе об административном правонарушении;</w:t>
      </w:r>
      <w:r w:rsidRPr="003874CD" w:rsidR="003874CD">
        <w:rPr>
          <w:rFonts w:eastAsia="MS Mincho"/>
          <w:sz w:val="24"/>
          <w:szCs w:val="24"/>
        </w:rPr>
        <w:t xml:space="preserve"> </w:t>
      </w:r>
      <w:r w:rsidR="003874CD">
        <w:rPr>
          <w:rFonts w:eastAsia="MS Mincho"/>
          <w:sz w:val="24"/>
          <w:szCs w:val="24"/>
        </w:rPr>
        <w:t xml:space="preserve">акт контрольно-ревизионной проверки по количеству и качеству от </w:t>
      </w:r>
      <w:r w:rsidR="003874CD">
        <w:rPr>
          <w:rFonts w:eastAsia="MS Mincho"/>
          <w:color w:val="FF0000"/>
          <w:sz w:val="24"/>
          <w:szCs w:val="24"/>
        </w:rPr>
        <w:t>06.07.2026</w:t>
      </w:r>
      <w:r w:rsidR="003874CD">
        <w:rPr>
          <w:rFonts w:eastAsia="MS Mincho"/>
          <w:sz w:val="24"/>
          <w:szCs w:val="24"/>
        </w:rPr>
        <w:t>;</w:t>
      </w:r>
      <w:r w:rsidRPr="003874CD" w:rsidR="003874CD">
        <w:rPr>
          <w:rFonts w:eastAsia="MS Mincho"/>
          <w:sz w:val="24"/>
          <w:szCs w:val="24"/>
        </w:rPr>
        <w:t xml:space="preserve"> </w:t>
      </w:r>
      <w:r w:rsidR="003874CD">
        <w:rPr>
          <w:rFonts w:eastAsia="MS Mincho"/>
          <w:sz w:val="24"/>
          <w:szCs w:val="24"/>
        </w:rPr>
        <w:t>копию приходной накладной;</w:t>
      </w:r>
      <w:r w:rsidRPr="003874CD" w:rsidR="003874CD">
        <w:rPr>
          <w:rFonts w:eastAsia="MS Mincho"/>
          <w:sz w:val="24"/>
          <w:szCs w:val="24"/>
        </w:rPr>
        <w:t xml:space="preserve"> </w:t>
      </w:r>
      <w:r w:rsidRPr="001901A4" w:rsidR="003874CD">
        <w:rPr>
          <w:rFonts w:eastAsia="MS Mincho"/>
          <w:sz w:val="24"/>
          <w:szCs w:val="24"/>
        </w:rPr>
        <w:t>копию доверенности;</w:t>
      </w:r>
      <w:r w:rsidRPr="003874CD" w:rsidR="003874CD">
        <w:rPr>
          <w:rFonts w:eastAsia="MS Mincho"/>
          <w:sz w:val="24"/>
          <w:szCs w:val="24"/>
        </w:rPr>
        <w:t xml:space="preserve"> </w:t>
      </w:r>
      <w:r w:rsidR="003874CD">
        <w:rPr>
          <w:rFonts w:eastAsia="MS Mincho"/>
          <w:sz w:val="24"/>
          <w:szCs w:val="24"/>
        </w:rPr>
        <w:t>копию Устава;</w:t>
      </w:r>
      <w:r w:rsidRPr="003874CD" w:rsidR="003874CD">
        <w:rPr>
          <w:rFonts w:eastAsia="MS Mincho"/>
          <w:sz w:val="24"/>
          <w:szCs w:val="24"/>
        </w:rPr>
        <w:t xml:space="preserve"> </w:t>
      </w:r>
      <w:r w:rsidRPr="001901A4" w:rsidR="003874CD">
        <w:rPr>
          <w:rFonts w:eastAsia="MS Mincho"/>
          <w:sz w:val="24"/>
          <w:szCs w:val="24"/>
        </w:rPr>
        <w:t>заявление о рассмотрении дела в отсутствии представителя потерпевшего;</w:t>
      </w:r>
      <w:r w:rsidR="003874CD">
        <w:rPr>
          <w:rFonts w:eastAsia="MS Mincho"/>
          <w:sz w:val="24"/>
          <w:szCs w:val="24"/>
        </w:rPr>
        <w:t xml:space="preserve"> справку на лицо; </w:t>
      </w:r>
      <w:r w:rsidR="003874CD">
        <w:rPr>
          <w:bCs/>
          <w:sz w:val="24"/>
          <w:szCs w:val="24"/>
        </w:rPr>
        <w:t xml:space="preserve">рапорты сотрудников полиции </w:t>
      </w:r>
      <w:r w:rsidR="003874CD">
        <w:rPr>
          <w:sz w:val="24"/>
          <w:szCs w:val="24"/>
        </w:rPr>
        <w:t xml:space="preserve">об обстоятельствах выявления правонарушения и оформления административного материала в отношении </w:t>
      </w:r>
      <w:r w:rsidR="003874CD">
        <w:rPr>
          <w:color w:val="FF0000"/>
          <w:sz w:val="24"/>
          <w:szCs w:val="24"/>
        </w:rPr>
        <w:t>Кузьмина А.В</w:t>
      </w:r>
      <w:r w:rsidR="003874CD">
        <w:rPr>
          <w:sz w:val="24"/>
          <w:szCs w:val="24"/>
        </w:rPr>
        <w:t>.;</w:t>
      </w:r>
      <w:r w:rsidR="00BE0BBB">
        <w:rPr>
          <w:sz w:val="24"/>
          <w:szCs w:val="24"/>
        </w:rPr>
        <w:t xml:space="preserve"> протокол осмотра места происшествия; </w:t>
      </w:r>
      <w:r>
        <w:rPr>
          <w:rFonts w:eastAsia="MS Mincho"/>
          <w:sz w:val="24"/>
          <w:szCs w:val="24"/>
        </w:rPr>
        <w:t xml:space="preserve">диск, с видеозаписью события административного правонарушения - приходит к </w:t>
      </w:r>
      <w:r>
        <w:rPr>
          <w:rFonts w:eastAsia="MS Mincho"/>
          <w:sz w:val="24"/>
          <w:szCs w:val="24"/>
        </w:rPr>
        <w:t>следующему</w:t>
      </w:r>
      <w:r w:rsidRPr="009A47A0" w:rsidR="009A47A0">
        <w:rPr>
          <w:rFonts w:eastAsia="MS Mincho"/>
          <w:sz w:val="24"/>
          <w:szCs w:val="24"/>
        </w:rPr>
        <w:t>.</w:t>
      </w:r>
    </w:p>
    <w:p w:rsidR="0072516D" w:rsidRPr="009B27EB" w:rsidP="009B27EB">
      <w:pPr>
        <w:tabs>
          <w:tab w:val="left" w:pos="4820"/>
        </w:tabs>
        <w:ind w:firstLine="567"/>
        <w:jc w:val="both"/>
        <w:rPr>
          <w:color w:val="FF0000"/>
          <w:sz w:val="24"/>
          <w:szCs w:val="24"/>
        </w:rPr>
      </w:pPr>
      <w:r w:rsidRPr="009B27EB">
        <w:rPr>
          <w:rFonts w:eastAsia="MS Mincho"/>
          <w:sz w:val="24"/>
          <w:szCs w:val="24"/>
        </w:rPr>
        <w:t xml:space="preserve">Оценив исследованные доказательства в их совокупности, мировой судья приходит к выводу, что </w:t>
      </w:r>
      <w:r w:rsidR="00BE0BBB">
        <w:rPr>
          <w:color w:val="FF0000"/>
          <w:sz w:val="24"/>
          <w:szCs w:val="24"/>
        </w:rPr>
        <w:t>Кузьмин А.В</w:t>
      </w:r>
      <w:r>
        <w:rPr>
          <w:rFonts w:eastAsia="MS Mincho"/>
          <w:sz w:val="24"/>
          <w:szCs w:val="24"/>
        </w:rPr>
        <w:t>. совершил</w:t>
      </w:r>
      <w:r w:rsidRPr="009B27EB">
        <w:rPr>
          <w:rFonts w:eastAsia="MS Mincho"/>
          <w:sz w:val="24"/>
          <w:szCs w:val="24"/>
        </w:rPr>
        <w:t xml:space="preserve"> </w:t>
      </w:r>
      <w:r w:rsidRPr="004E2637" w:rsidR="004E2637">
        <w:rPr>
          <w:rFonts w:eastAsia="MS Mincho"/>
          <w:sz w:val="24"/>
          <w:szCs w:val="24"/>
        </w:rPr>
        <w:t>административное правонарушение, предусмотренное ч. 1 ст. 7.27 Кодекса РФ об АП, которая предусматривает административную ответственность за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частями второй, третьей и четвертой статьи 158, статьей 158.1, частями второй, третьей и четвертой статьи 159, частями второй, третьей и четвертой статьи 159.1, частями второй, третьей и четвертой статьи 159.2, частями второй, третьей и четвертой статьи 159.3, частями второй, третьей и четвертой статьи 159.5, частями второй, третьей и четвертой статьи 159.6 и частями второй и третьей статьи 160 Уголовного кодекса Российской Федерации, за исключением случаев, предусмотренных статьями 7.20 и 14.15.3 настоящего Кодекса</w:t>
      </w:r>
      <w:r w:rsidRPr="009B27EB">
        <w:rPr>
          <w:color w:val="FF0000"/>
          <w:sz w:val="24"/>
          <w:szCs w:val="24"/>
        </w:rPr>
        <w:t>.</w:t>
      </w:r>
    </w:p>
    <w:p w:rsidR="0072516D" w:rsidRPr="009B27EB" w:rsidP="009B27EB">
      <w:pPr>
        <w:tabs>
          <w:tab w:val="left" w:pos="6555"/>
        </w:tabs>
        <w:ind w:firstLine="567"/>
        <w:jc w:val="both"/>
        <w:rPr>
          <w:rFonts w:eastAsia="MS Mincho"/>
          <w:sz w:val="24"/>
          <w:szCs w:val="24"/>
        </w:rPr>
      </w:pPr>
      <w:r w:rsidRPr="009B27EB">
        <w:rPr>
          <w:rFonts w:eastAsia="MS Mincho"/>
          <w:sz w:val="24"/>
          <w:szCs w:val="24"/>
        </w:rPr>
        <w:t xml:space="preserve">В соответствии со ст. 4.2 </w:t>
      </w:r>
      <w:r w:rsidR="009B27EB">
        <w:rPr>
          <w:sz w:val="24"/>
          <w:szCs w:val="24"/>
        </w:rPr>
        <w:t>Кодекса РФ об АП</w:t>
      </w:r>
      <w:r w:rsidR="009B27EB">
        <w:rPr>
          <w:color w:val="FF0000"/>
          <w:sz w:val="24"/>
          <w:szCs w:val="24"/>
        </w:rPr>
        <w:t xml:space="preserve"> </w:t>
      </w:r>
      <w:r w:rsidRPr="009B27EB">
        <w:rPr>
          <w:rFonts w:eastAsia="MS Mincho"/>
          <w:sz w:val="24"/>
          <w:szCs w:val="24"/>
        </w:rPr>
        <w:t xml:space="preserve">к обстоятельству, смягчающему административную ответственность, мировой судья относит признание </w:t>
      </w:r>
      <w:r w:rsidRPr="009B27EB">
        <w:rPr>
          <w:rFonts w:eastAsia="MS Mincho"/>
          <w:color w:val="FF0000"/>
          <w:sz w:val="24"/>
          <w:szCs w:val="24"/>
        </w:rPr>
        <w:t>вины лицом</w:t>
      </w:r>
      <w:r w:rsidRPr="009B27EB">
        <w:rPr>
          <w:rFonts w:eastAsia="MS Mincho"/>
          <w:sz w:val="24"/>
          <w:szCs w:val="24"/>
        </w:rPr>
        <w:t>, совершившим админ</w:t>
      </w:r>
      <w:r w:rsidRPr="009B27EB">
        <w:rPr>
          <w:rFonts w:eastAsia="MS Mincho"/>
          <w:sz w:val="24"/>
          <w:szCs w:val="24"/>
        </w:rPr>
        <w:t xml:space="preserve">истративное правонарушение. </w:t>
      </w:r>
    </w:p>
    <w:p w:rsidR="0072516D" w:rsidRPr="009B27EB" w:rsidP="009B27EB">
      <w:pPr>
        <w:ind w:firstLine="567"/>
        <w:jc w:val="both"/>
        <w:rPr>
          <w:sz w:val="24"/>
          <w:szCs w:val="24"/>
        </w:rPr>
      </w:pPr>
      <w:r w:rsidRPr="009B27EB">
        <w:rPr>
          <w:sz w:val="24"/>
          <w:szCs w:val="24"/>
        </w:rPr>
        <w:t xml:space="preserve">Обстоятельств, отягчающих административную ответственность, предусмотренных ст. 4.3 </w:t>
      </w:r>
      <w:r w:rsidR="009B27EB">
        <w:rPr>
          <w:sz w:val="24"/>
          <w:szCs w:val="24"/>
        </w:rPr>
        <w:t>Кодекса РФ об АП</w:t>
      </w:r>
      <w:r w:rsidRPr="009B27EB">
        <w:rPr>
          <w:sz w:val="24"/>
          <w:szCs w:val="24"/>
        </w:rPr>
        <w:t xml:space="preserve">, мировым судьей не установлено. </w:t>
      </w:r>
    </w:p>
    <w:p w:rsidR="0072516D" w:rsidRPr="009B27EB" w:rsidP="009B27EB">
      <w:pPr>
        <w:overflowPunct w:val="0"/>
        <w:autoSpaceDE w:val="0"/>
        <w:autoSpaceDN w:val="0"/>
        <w:adjustRightInd w:val="0"/>
        <w:ind w:firstLine="567"/>
        <w:jc w:val="both"/>
        <w:rPr>
          <w:sz w:val="24"/>
          <w:szCs w:val="24"/>
        </w:rPr>
      </w:pPr>
      <w:r w:rsidRPr="009B27EB">
        <w:rPr>
          <w:rFonts w:eastAsia="MS Mincho"/>
          <w:sz w:val="24"/>
          <w:szCs w:val="24"/>
        </w:rPr>
        <w:t>При назначении административного наказания мировой судья учитывает характер совершенного адми</w:t>
      </w:r>
      <w:r w:rsidRPr="009B27EB">
        <w:rPr>
          <w:rFonts w:eastAsia="MS Mincho"/>
          <w:sz w:val="24"/>
          <w:szCs w:val="24"/>
        </w:rPr>
        <w:t>нистративного правонарушения, личность виновн</w:t>
      </w:r>
      <w:r w:rsidR="009B27EB">
        <w:rPr>
          <w:rFonts w:eastAsia="MS Mincho"/>
          <w:sz w:val="24"/>
          <w:szCs w:val="24"/>
        </w:rPr>
        <w:t>о</w:t>
      </w:r>
      <w:r w:rsidR="00AF73A8">
        <w:rPr>
          <w:rFonts w:eastAsia="MS Mincho"/>
          <w:sz w:val="24"/>
          <w:szCs w:val="24"/>
        </w:rPr>
        <w:t>го</w:t>
      </w:r>
      <w:r w:rsidRPr="009B27EB">
        <w:rPr>
          <w:rFonts w:eastAsia="MS Mincho"/>
          <w:sz w:val="24"/>
          <w:szCs w:val="24"/>
        </w:rPr>
        <w:t xml:space="preserve">, </w:t>
      </w:r>
      <w:r w:rsidR="00E66558">
        <w:rPr>
          <w:rFonts w:eastAsia="MS Mincho"/>
          <w:sz w:val="24"/>
          <w:szCs w:val="24"/>
        </w:rPr>
        <w:t>его</w:t>
      </w:r>
      <w:r w:rsidRPr="009B27EB">
        <w:rPr>
          <w:rFonts w:eastAsia="MS Mincho"/>
          <w:sz w:val="24"/>
          <w:szCs w:val="24"/>
        </w:rPr>
        <w:t xml:space="preserve"> имущественное положение, наличие обстоятельств, смягчающих административную ответственность, отсутствие обстоятельств, отягчающих административную ответственность, </w:t>
      </w:r>
      <w:r w:rsidRPr="009B27EB">
        <w:rPr>
          <w:sz w:val="24"/>
          <w:szCs w:val="24"/>
        </w:rPr>
        <w:t xml:space="preserve">полагает </w:t>
      </w:r>
      <w:r w:rsidRPr="009B27EB" w:rsidR="009B27EB">
        <w:rPr>
          <w:sz w:val="24"/>
          <w:szCs w:val="24"/>
        </w:rPr>
        <w:t>возможн</w:t>
      </w:r>
      <w:r w:rsidR="009B27EB">
        <w:rPr>
          <w:sz w:val="24"/>
          <w:szCs w:val="24"/>
        </w:rPr>
        <w:t>ым</w:t>
      </w:r>
      <w:r w:rsidRPr="009B27EB" w:rsidR="009B27EB">
        <w:rPr>
          <w:sz w:val="24"/>
          <w:szCs w:val="24"/>
        </w:rPr>
        <w:t xml:space="preserve"> назначить административное наказание в виде штрафа</w:t>
      </w:r>
      <w:r w:rsidRPr="009B27EB">
        <w:rPr>
          <w:sz w:val="24"/>
          <w:szCs w:val="24"/>
        </w:rPr>
        <w:t xml:space="preserve">. </w:t>
      </w:r>
    </w:p>
    <w:p w:rsidR="0072516D" w:rsidRPr="009B27EB" w:rsidP="009B27EB">
      <w:pPr>
        <w:tabs>
          <w:tab w:val="left" w:pos="6555"/>
        </w:tabs>
        <w:ind w:firstLine="567"/>
        <w:jc w:val="both"/>
        <w:rPr>
          <w:sz w:val="24"/>
          <w:szCs w:val="24"/>
        </w:rPr>
      </w:pPr>
      <w:r w:rsidRPr="009B27EB">
        <w:rPr>
          <w:sz w:val="24"/>
          <w:szCs w:val="24"/>
        </w:rPr>
        <w:t xml:space="preserve">На основании изложенного и руководствуясь статьями 29.9 и 29.10 </w:t>
      </w:r>
      <w:r w:rsidR="009B27EB">
        <w:rPr>
          <w:sz w:val="24"/>
          <w:szCs w:val="24"/>
        </w:rPr>
        <w:t>Кодекса РФ об АП</w:t>
      </w:r>
      <w:r w:rsidRPr="009B27EB">
        <w:rPr>
          <w:sz w:val="24"/>
          <w:szCs w:val="24"/>
        </w:rPr>
        <w:t>, мировой судья</w:t>
      </w:r>
      <w:r w:rsidR="009B27EB">
        <w:rPr>
          <w:sz w:val="24"/>
          <w:szCs w:val="24"/>
        </w:rPr>
        <w:t>,</w:t>
      </w:r>
    </w:p>
    <w:p w:rsidR="0072516D" w:rsidP="009B27EB">
      <w:pPr>
        <w:tabs>
          <w:tab w:val="left" w:pos="4820"/>
        </w:tabs>
        <w:jc w:val="center"/>
        <w:rPr>
          <w:rFonts w:eastAsia="MS Mincho"/>
          <w:sz w:val="24"/>
          <w:szCs w:val="24"/>
        </w:rPr>
      </w:pPr>
      <w:r w:rsidRPr="009B27EB">
        <w:rPr>
          <w:rFonts w:eastAsia="MS Mincho"/>
          <w:sz w:val="24"/>
          <w:szCs w:val="24"/>
        </w:rPr>
        <w:t>ПОСТАНОВИЛ:</w:t>
      </w:r>
    </w:p>
    <w:p w:rsidR="009B27EB" w:rsidRPr="009B27EB" w:rsidP="009B27EB">
      <w:pPr>
        <w:tabs>
          <w:tab w:val="left" w:pos="4820"/>
        </w:tabs>
        <w:ind w:firstLine="567"/>
        <w:jc w:val="center"/>
        <w:rPr>
          <w:rFonts w:eastAsia="MS Mincho"/>
          <w:sz w:val="24"/>
          <w:szCs w:val="24"/>
        </w:rPr>
      </w:pPr>
    </w:p>
    <w:p w:rsidR="0072516D" w:rsidRPr="009B27EB" w:rsidP="004E2637">
      <w:pPr>
        <w:ind w:firstLine="567"/>
        <w:jc w:val="both"/>
        <w:rPr>
          <w:rFonts w:eastAsia="MS Mincho"/>
          <w:color w:val="000000"/>
          <w:sz w:val="24"/>
          <w:szCs w:val="24"/>
        </w:rPr>
      </w:pPr>
      <w:r>
        <w:rPr>
          <w:color w:val="FF0000"/>
          <w:sz w:val="24"/>
          <w:szCs w:val="24"/>
        </w:rPr>
        <w:t xml:space="preserve">Кузьмина Алексея Владимировича </w:t>
      </w:r>
      <w:r w:rsidRPr="009B27EB">
        <w:rPr>
          <w:rFonts w:eastAsia="MS Mincho"/>
          <w:sz w:val="24"/>
          <w:szCs w:val="24"/>
        </w:rPr>
        <w:t>признать виновн</w:t>
      </w:r>
      <w:r w:rsidR="00AF73A8">
        <w:rPr>
          <w:rFonts w:eastAsia="MS Mincho"/>
          <w:sz w:val="24"/>
          <w:szCs w:val="24"/>
        </w:rPr>
        <w:t>ым</w:t>
      </w:r>
      <w:r w:rsidRPr="009B27EB">
        <w:rPr>
          <w:rFonts w:eastAsia="MS Mincho"/>
          <w:sz w:val="24"/>
          <w:szCs w:val="24"/>
        </w:rPr>
        <w:t xml:space="preserve"> в совершении административного правонарушен</w:t>
      </w:r>
      <w:r w:rsidRPr="009B27EB">
        <w:rPr>
          <w:rFonts w:eastAsia="MS Mincho"/>
          <w:sz w:val="24"/>
          <w:szCs w:val="24"/>
        </w:rPr>
        <w:t>ия, предусмотренного ч.</w:t>
      </w:r>
      <w:r w:rsidR="009B27EB">
        <w:rPr>
          <w:rFonts w:eastAsia="MS Mincho"/>
          <w:sz w:val="24"/>
          <w:szCs w:val="24"/>
        </w:rPr>
        <w:t xml:space="preserve"> </w:t>
      </w:r>
      <w:r w:rsidR="004E2637">
        <w:rPr>
          <w:rFonts w:eastAsia="MS Mincho"/>
          <w:sz w:val="24"/>
          <w:szCs w:val="24"/>
        </w:rPr>
        <w:t>1</w:t>
      </w:r>
      <w:r w:rsidRPr="009B27EB">
        <w:rPr>
          <w:rFonts w:eastAsia="MS Mincho"/>
          <w:sz w:val="24"/>
          <w:szCs w:val="24"/>
        </w:rPr>
        <w:t xml:space="preserve"> ст.</w:t>
      </w:r>
      <w:r w:rsidR="009B27EB">
        <w:rPr>
          <w:rFonts w:eastAsia="MS Mincho"/>
          <w:sz w:val="24"/>
          <w:szCs w:val="24"/>
        </w:rPr>
        <w:t xml:space="preserve"> </w:t>
      </w:r>
      <w:r w:rsidRPr="009B27EB">
        <w:rPr>
          <w:rFonts w:eastAsia="MS Mincho"/>
          <w:sz w:val="24"/>
          <w:szCs w:val="24"/>
        </w:rPr>
        <w:t xml:space="preserve">7.27 </w:t>
      </w:r>
      <w:r w:rsidR="009B27EB">
        <w:rPr>
          <w:sz w:val="24"/>
          <w:szCs w:val="24"/>
        </w:rPr>
        <w:t>Кодекса РФ об АП</w:t>
      </w:r>
      <w:r w:rsidRPr="009B27EB">
        <w:rPr>
          <w:rFonts w:eastAsia="MS Mincho"/>
          <w:sz w:val="24"/>
          <w:szCs w:val="24"/>
        </w:rPr>
        <w:t xml:space="preserve">, и назначить </w:t>
      </w:r>
      <w:r w:rsidRPr="009B27EB">
        <w:rPr>
          <w:rFonts w:eastAsia="MS Mincho"/>
          <w:color w:val="000000"/>
          <w:sz w:val="24"/>
          <w:szCs w:val="24"/>
        </w:rPr>
        <w:t xml:space="preserve">в виде административного штрафа в размере </w:t>
      </w:r>
      <w:r w:rsidR="004E2637">
        <w:rPr>
          <w:rFonts w:eastAsia="MS Mincho"/>
          <w:color w:val="000000"/>
          <w:sz w:val="24"/>
          <w:szCs w:val="24"/>
        </w:rPr>
        <w:t>1000</w:t>
      </w:r>
      <w:r w:rsidRPr="009B27EB">
        <w:rPr>
          <w:rFonts w:eastAsia="MS Mincho"/>
          <w:color w:val="000000"/>
          <w:sz w:val="24"/>
          <w:szCs w:val="24"/>
        </w:rPr>
        <w:t xml:space="preserve"> (</w:t>
      </w:r>
      <w:r w:rsidR="004E2637">
        <w:rPr>
          <w:rFonts w:eastAsia="MS Mincho"/>
          <w:color w:val="000000"/>
          <w:sz w:val="24"/>
          <w:szCs w:val="24"/>
        </w:rPr>
        <w:t>одна тысяча</w:t>
      </w:r>
      <w:r w:rsidRPr="009B27EB">
        <w:rPr>
          <w:rFonts w:eastAsia="MS Mincho"/>
          <w:color w:val="000000"/>
          <w:sz w:val="24"/>
          <w:szCs w:val="24"/>
        </w:rPr>
        <w:t xml:space="preserve">) рублей. </w:t>
      </w:r>
    </w:p>
    <w:p w:rsidR="0072516D" w:rsidRPr="009B27EB" w:rsidP="004E2637">
      <w:pPr>
        <w:ind w:firstLine="567"/>
        <w:jc w:val="both"/>
        <w:rPr>
          <w:rFonts w:eastAsia="MS Mincho"/>
          <w:color w:val="000000"/>
          <w:sz w:val="24"/>
          <w:szCs w:val="24"/>
        </w:rPr>
      </w:pPr>
      <w:r>
        <w:rPr>
          <w:rFonts w:eastAsia="MS Mincho"/>
          <w:color w:val="000000"/>
          <w:sz w:val="24"/>
          <w:szCs w:val="24"/>
        </w:rPr>
        <w:t>Штраф подлежит уплате в УФК по Ханты-Мансийскому автономному округу-Югре (Департамент административного обеспечения Ханты</w:t>
      </w:r>
      <w:r>
        <w:rPr>
          <w:rFonts w:eastAsia="MS Mincho"/>
          <w:color w:val="000000"/>
          <w:sz w:val="24"/>
          <w:szCs w:val="24"/>
        </w:rPr>
        <w:t>-Мансийского автономного округа-Югры, л/с 04872D08080), наименование банка получателя платежа: ОКЦ № 8 УГУ Банка России//УФК по Ханты-Мансийскому автономному округу-Югре г. Ханты-Мансийск, номер счета получателя 03100643000000018700, кор. счет 401028102453</w:t>
      </w:r>
      <w:r>
        <w:rPr>
          <w:rFonts w:eastAsia="MS Mincho"/>
          <w:color w:val="000000"/>
          <w:sz w:val="24"/>
          <w:szCs w:val="24"/>
        </w:rPr>
        <w:t>70000007, ИНН/КПП 8601073664 / 860101001, БИК 007162163, ОКТМО 71875000; КБК 72011601073010027140</w:t>
      </w:r>
      <w:r w:rsidRPr="009B27EB">
        <w:rPr>
          <w:rFonts w:eastAsia="MS Mincho"/>
          <w:color w:val="000000"/>
          <w:sz w:val="24"/>
          <w:szCs w:val="24"/>
        </w:rPr>
        <w:t xml:space="preserve">, УИН </w:t>
      </w:r>
      <w:r w:rsidRPr="00BE0BBB" w:rsidR="00BE0BBB">
        <w:rPr>
          <w:rFonts w:eastAsia="MS Mincho"/>
          <w:color w:val="FF0000"/>
          <w:sz w:val="24"/>
          <w:szCs w:val="24"/>
        </w:rPr>
        <w:t>0412365400495008992607129</w:t>
      </w:r>
      <w:r w:rsidRPr="009B27EB">
        <w:rPr>
          <w:rFonts w:eastAsia="MS Mincho"/>
          <w:color w:val="000000"/>
          <w:sz w:val="24"/>
          <w:szCs w:val="24"/>
        </w:rPr>
        <w:t xml:space="preserve">.  </w:t>
      </w:r>
    </w:p>
    <w:p w:rsidR="00AF73A8" w:rsidP="00AF73A8">
      <w:pPr>
        <w:ind w:firstLine="567"/>
        <w:jc w:val="both"/>
        <w:rPr>
          <w:rFonts w:eastAsia="MS Mincho"/>
          <w:color w:val="000000"/>
          <w:sz w:val="24"/>
          <w:szCs w:val="24"/>
        </w:rPr>
      </w:pPr>
      <w:r>
        <w:rPr>
          <w:rFonts w:eastAsia="MS Mincho"/>
          <w:color w:val="000000"/>
          <w:sz w:val="24"/>
          <w:szCs w:val="24"/>
        </w:rPr>
        <w:t xml:space="preserve">В соответствии со ст. 32.2 </w:t>
      </w:r>
      <w:r>
        <w:rPr>
          <w:sz w:val="24"/>
          <w:szCs w:val="24"/>
        </w:rPr>
        <w:t>Кодекса РФ об АП</w:t>
      </w:r>
      <w:r>
        <w:rPr>
          <w:color w:val="FF0000"/>
          <w:sz w:val="24"/>
          <w:szCs w:val="24"/>
        </w:rPr>
        <w:t xml:space="preserve"> </w:t>
      </w:r>
      <w:r>
        <w:rPr>
          <w:rFonts w:eastAsia="MS Mincho"/>
          <w:color w:val="000000"/>
          <w:sz w:val="24"/>
          <w:szCs w:val="24"/>
        </w:rPr>
        <w:t>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w:t>
      </w:r>
      <w:r>
        <w:rPr>
          <w:rFonts w:eastAsia="MS Mincho"/>
          <w:color w:val="000000"/>
          <w:sz w:val="24"/>
          <w:szCs w:val="24"/>
        </w:rPr>
        <w:t xml:space="preserve">чки, предусмотренных ст. 31.5 настоящего Кодекса.  </w:t>
      </w:r>
    </w:p>
    <w:p w:rsidR="00AF73A8" w:rsidP="00AF73A8">
      <w:pPr>
        <w:pStyle w:val="NoSpacing"/>
        <w:ind w:firstLine="567"/>
        <w:jc w:val="both"/>
        <w:rPr>
          <w:sz w:val="24"/>
          <w:szCs w:val="24"/>
        </w:rPr>
      </w:pPr>
      <w:r>
        <w:rPr>
          <w:sz w:val="24"/>
          <w:szCs w:val="24"/>
        </w:rPr>
        <w:t>Квитанцию об оплате штрафа необходимо представить мировому судье судебного участка № 6 Нижневартовского судебного района города окружного значения Нижневартовска Ханты - Мансийского автономного округа - Ю</w:t>
      </w:r>
      <w:r>
        <w:rPr>
          <w:sz w:val="24"/>
          <w:szCs w:val="24"/>
        </w:rPr>
        <w:t>гры по адресу: г. Нижневартовск, ул. Нефтяников, д. 6, каб. 128.</w:t>
      </w:r>
    </w:p>
    <w:p w:rsidR="00AF73A8" w:rsidP="00AF73A8">
      <w:pPr>
        <w:pStyle w:val="NoSpacing"/>
        <w:ind w:firstLine="567"/>
        <w:jc w:val="both"/>
        <w:rPr>
          <w:sz w:val="24"/>
          <w:szCs w:val="24"/>
        </w:rPr>
      </w:pPr>
      <w:r>
        <w:rPr>
          <w:sz w:val="24"/>
          <w:szCs w:val="24"/>
        </w:rPr>
        <w:t>Неуплата административного штрафа в указанный срок влечет привлечение к административной ответственности по ч. 1 ст. 20.25 Кодекса РФ об АП.</w:t>
      </w:r>
    </w:p>
    <w:p w:rsidR="00AF73A8" w:rsidP="00AF73A8">
      <w:pPr>
        <w:pStyle w:val="NoSpacing"/>
        <w:ind w:firstLine="567"/>
        <w:jc w:val="both"/>
        <w:rPr>
          <w:color w:val="000099"/>
          <w:sz w:val="24"/>
          <w:szCs w:val="24"/>
        </w:rPr>
      </w:pPr>
      <w:r>
        <w:rPr>
          <w:sz w:val="24"/>
          <w:szCs w:val="24"/>
        </w:rPr>
        <w:t>Постановление может быть обжаловано в течение 10 д</w:t>
      </w:r>
      <w:r>
        <w:rPr>
          <w:sz w:val="24"/>
          <w:szCs w:val="24"/>
        </w:rPr>
        <w:t>ней со дня вручения или получения копии постановления в Нижневартовский городской суд Ханты - Мансийского автономного округа - Югры через мирового судью, вынесшего постановление</w:t>
      </w:r>
      <w:r>
        <w:rPr>
          <w:color w:val="000099"/>
          <w:sz w:val="24"/>
          <w:szCs w:val="24"/>
        </w:rPr>
        <w:t>.</w:t>
      </w:r>
    </w:p>
    <w:p w:rsidR="00AF73A8" w:rsidP="00AF73A8">
      <w:pPr>
        <w:pStyle w:val="NoSpacing"/>
        <w:ind w:firstLine="567"/>
        <w:jc w:val="both"/>
        <w:rPr>
          <w:sz w:val="24"/>
          <w:szCs w:val="24"/>
        </w:rPr>
      </w:pPr>
      <w:r>
        <w:rPr>
          <w:sz w:val="24"/>
          <w:szCs w:val="24"/>
        </w:rPr>
        <w:t xml:space="preserve">         </w:t>
      </w:r>
    </w:p>
    <w:p w:rsidR="00AF73A8" w:rsidP="00AF73A8">
      <w:pPr>
        <w:pStyle w:val="NoSpacing"/>
        <w:ind w:firstLine="567"/>
        <w:jc w:val="both"/>
        <w:rPr>
          <w:sz w:val="24"/>
          <w:szCs w:val="24"/>
        </w:rPr>
      </w:pPr>
      <w:r>
        <w:rPr>
          <w:sz w:val="24"/>
          <w:szCs w:val="24"/>
        </w:rPr>
        <w:t>*</w:t>
      </w:r>
    </w:p>
    <w:p w:rsidR="00AF73A8" w:rsidP="00AF73A8">
      <w:pPr>
        <w:pStyle w:val="NoSpacing"/>
        <w:ind w:firstLine="567"/>
        <w:jc w:val="both"/>
        <w:rPr>
          <w:sz w:val="24"/>
          <w:szCs w:val="24"/>
        </w:rPr>
      </w:pPr>
      <w:r>
        <w:rPr>
          <w:sz w:val="24"/>
          <w:szCs w:val="24"/>
        </w:rPr>
        <w:t>Мировой судья</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Е.В. Аксенова </w:t>
      </w:r>
    </w:p>
    <w:p w:rsidR="00AF73A8" w:rsidP="00AF73A8">
      <w:pPr>
        <w:ind w:firstLine="567"/>
        <w:jc w:val="both"/>
        <w:rPr>
          <w:sz w:val="24"/>
          <w:szCs w:val="24"/>
        </w:rPr>
      </w:pPr>
      <w:r>
        <w:rPr>
          <w:sz w:val="24"/>
          <w:szCs w:val="24"/>
        </w:rPr>
        <w:t>*</w:t>
      </w:r>
    </w:p>
    <w:p w:rsidR="000B1956" w:rsidRPr="004E2637" w:rsidP="00AF73A8">
      <w:pPr>
        <w:ind w:firstLine="567"/>
        <w:jc w:val="both"/>
        <w:rPr>
          <w:sz w:val="24"/>
          <w:szCs w:val="24"/>
        </w:rPr>
      </w:pPr>
    </w:p>
    <w:sectPr w:rsidSect="004E2637">
      <w:headerReference w:type="even" r:id="rId5"/>
      <w:headerReference w:type="default" r:id="rId6"/>
      <w:pgSz w:w="11906" w:h="16838" w:code="9"/>
      <w:pgMar w:top="1134" w:right="567" w:bottom="1134" w:left="1134"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365" w:rsidP="00103F5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F33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365" w:rsidP="00103F5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42FC0">
      <w:rPr>
        <w:rStyle w:val="PageNumber"/>
        <w:noProof/>
      </w:rPr>
      <w:t>2</w:t>
    </w:r>
    <w:r>
      <w:rPr>
        <w:rStyle w:val="PageNumber"/>
      </w:rPr>
      <w:fldChar w:fldCharType="end"/>
    </w:r>
  </w:p>
  <w:p w:rsidR="005F336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22A"/>
    <w:rsid w:val="00000089"/>
    <w:rsid w:val="00007586"/>
    <w:rsid w:val="000104C5"/>
    <w:rsid w:val="00042628"/>
    <w:rsid w:val="00050B91"/>
    <w:rsid w:val="00067C43"/>
    <w:rsid w:val="00085747"/>
    <w:rsid w:val="000B1956"/>
    <w:rsid w:val="000F3584"/>
    <w:rsid w:val="00103F51"/>
    <w:rsid w:val="00107149"/>
    <w:rsid w:val="001901A4"/>
    <w:rsid w:val="00197DD5"/>
    <w:rsid w:val="001B51CD"/>
    <w:rsid w:val="001C6873"/>
    <w:rsid w:val="001D422A"/>
    <w:rsid w:val="001D6043"/>
    <w:rsid w:val="001F76C4"/>
    <w:rsid w:val="00205D5C"/>
    <w:rsid w:val="002213B0"/>
    <w:rsid w:val="0022714D"/>
    <w:rsid w:val="002461B7"/>
    <w:rsid w:val="00277D90"/>
    <w:rsid w:val="00284B78"/>
    <w:rsid w:val="00296472"/>
    <w:rsid w:val="002D72E1"/>
    <w:rsid w:val="003036E7"/>
    <w:rsid w:val="003235E2"/>
    <w:rsid w:val="00327505"/>
    <w:rsid w:val="003874CD"/>
    <w:rsid w:val="00451ACB"/>
    <w:rsid w:val="0048649F"/>
    <w:rsid w:val="004A457B"/>
    <w:rsid w:val="004B4C5D"/>
    <w:rsid w:val="004E2637"/>
    <w:rsid w:val="005705A2"/>
    <w:rsid w:val="00586560"/>
    <w:rsid w:val="005B6816"/>
    <w:rsid w:val="005C7716"/>
    <w:rsid w:val="005F3365"/>
    <w:rsid w:val="00644D4E"/>
    <w:rsid w:val="00687C1D"/>
    <w:rsid w:val="006B47D6"/>
    <w:rsid w:val="006C5A2D"/>
    <w:rsid w:val="006D40AA"/>
    <w:rsid w:val="0072516D"/>
    <w:rsid w:val="00742FC0"/>
    <w:rsid w:val="00746D47"/>
    <w:rsid w:val="00792D03"/>
    <w:rsid w:val="007A786E"/>
    <w:rsid w:val="007B6B2C"/>
    <w:rsid w:val="007D6034"/>
    <w:rsid w:val="0082020A"/>
    <w:rsid w:val="00822813"/>
    <w:rsid w:val="0083462F"/>
    <w:rsid w:val="00875D66"/>
    <w:rsid w:val="008863D8"/>
    <w:rsid w:val="00896250"/>
    <w:rsid w:val="008D1E5C"/>
    <w:rsid w:val="009337B4"/>
    <w:rsid w:val="00935BBE"/>
    <w:rsid w:val="0093654B"/>
    <w:rsid w:val="00994B91"/>
    <w:rsid w:val="009A47A0"/>
    <w:rsid w:val="009B27EB"/>
    <w:rsid w:val="009C73E1"/>
    <w:rsid w:val="00A52CF9"/>
    <w:rsid w:val="00A56868"/>
    <w:rsid w:val="00A63D05"/>
    <w:rsid w:val="00A667DF"/>
    <w:rsid w:val="00AC5C47"/>
    <w:rsid w:val="00AD1E2F"/>
    <w:rsid w:val="00AF73A8"/>
    <w:rsid w:val="00B05BF2"/>
    <w:rsid w:val="00B12C86"/>
    <w:rsid w:val="00B24771"/>
    <w:rsid w:val="00B955B0"/>
    <w:rsid w:val="00B97AC7"/>
    <w:rsid w:val="00BA74A3"/>
    <w:rsid w:val="00BC0547"/>
    <w:rsid w:val="00BD1C55"/>
    <w:rsid w:val="00BE0BBB"/>
    <w:rsid w:val="00BE296B"/>
    <w:rsid w:val="00C15FBF"/>
    <w:rsid w:val="00C46DE1"/>
    <w:rsid w:val="00CB0ADA"/>
    <w:rsid w:val="00CC44C6"/>
    <w:rsid w:val="00CE38D5"/>
    <w:rsid w:val="00D87BAD"/>
    <w:rsid w:val="00D962C9"/>
    <w:rsid w:val="00DC3F3A"/>
    <w:rsid w:val="00DD1E18"/>
    <w:rsid w:val="00DE0233"/>
    <w:rsid w:val="00E66558"/>
    <w:rsid w:val="00E75146"/>
    <w:rsid w:val="00E95A37"/>
    <w:rsid w:val="00EA2100"/>
    <w:rsid w:val="00F018F2"/>
    <w:rsid w:val="00F15B2D"/>
    <w:rsid w:val="00F42FD7"/>
    <w:rsid w:val="00FA1411"/>
    <w:rsid w:val="00FA7F7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302E134B-C4EF-4AA3-B211-EE3E57BB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6472"/>
    <w:pPr>
      <w:spacing w:after="0" w:line="240" w:lineRule="auto"/>
    </w:pPr>
    <w:rPr>
      <w:rFonts w:ascii="Times New Roman" w:eastAsia="Times New Roman" w:hAnsi="Times New Roman" w:cs="Times New Roman"/>
      <w:sz w:val="20"/>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a"/>
    <w:rsid w:val="00296472"/>
    <w:pPr>
      <w:ind w:firstLine="709"/>
    </w:pPr>
    <w:rPr>
      <w:sz w:val="28"/>
    </w:rPr>
  </w:style>
  <w:style w:type="character" w:customStyle="1" w:styleId="a">
    <w:name w:val="Основной текст с отступом Знак"/>
    <w:basedOn w:val="DefaultParagraphFont"/>
    <w:link w:val="BodyTextIndent"/>
    <w:rsid w:val="00296472"/>
    <w:rPr>
      <w:rFonts w:ascii="Times New Roman" w:eastAsia="Times New Roman" w:hAnsi="Times New Roman" w:cs="Times New Roman"/>
      <w:sz w:val="28"/>
      <w:szCs w:val="20"/>
      <w:lang w:eastAsia="ru-RU"/>
    </w:rPr>
  </w:style>
  <w:style w:type="paragraph" w:styleId="Header">
    <w:name w:val="header"/>
    <w:basedOn w:val="Normal"/>
    <w:link w:val="a0"/>
    <w:rsid w:val="00296472"/>
    <w:pPr>
      <w:tabs>
        <w:tab w:val="center" w:pos="4677"/>
        <w:tab w:val="right" w:pos="9355"/>
      </w:tabs>
    </w:pPr>
  </w:style>
  <w:style w:type="character" w:customStyle="1" w:styleId="a0">
    <w:name w:val="Верхний колонтитул Знак"/>
    <w:basedOn w:val="DefaultParagraphFont"/>
    <w:link w:val="Header"/>
    <w:rsid w:val="00296472"/>
    <w:rPr>
      <w:rFonts w:ascii="Times New Roman" w:eastAsia="Times New Roman" w:hAnsi="Times New Roman" w:cs="Times New Roman"/>
      <w:sz w:val="20"/>
      <w:szCs w:val="20"/>
      <w:lang w:eastAsia="ru-RU"/>
    </w:rPr>
  </w:style>
  <w:style w:type="character" w:styleId="PageNumber">
    <w:name w:val="page number"/>
    <w:basedOn w:val="DefaultParagraphFont"/>
    <w:rsid w:val="00296472"/>
  </w:style>
  <w:style w:type="paragraph" w:customStyle="1" w:styleId="1">
    <w:name w:val="Без интервала1"/>
    <w:rsid w:val="00296472"/>
    <w:pPr>
      <w:spacing w:after="0" w:line="240" w:lineRule="auto"/>
    </w:pPr>
    <w:rPr>
      <w:rFonts w:ascii="Calibri" w:eastAsia="Times New Roman" w:hAnsi="Calibri" w:cs="Times New Roman"/>
      <w:lang w:eastAsia="ru-RU"/>
    </w:rPr>
  </w:style>
  <w:style w:type="character" w:styleId="Hyperlink">
    <w:name w:val="Hyperlink"/>
    <w:rsid w:val="00C15FBF"/>
    <w:rPr>
      <w:color w:val="0000FF"/>
      <w:u w:val="single"/>
    </w:rPr>
  </w:style>
  <w:style w:type="paragraph" w:styleId="BalloonText">
    <w:name w:val="Balloon Text"/>
    <w:basedOn w:val="Normal"/>
    <w:link w:val="a1"/>
    <w:uiPriority w:val="99"/>
    <w:semiHidden/>
    <w:unhideWhenUsed/>
    <w:rsid w:val="00687C1D"/>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687C1D"/>
    <w:rPr>
      <w:rFonts w:ascii="Segoe UI" w:eastAsia="Times New Roman" w:hAnsi="Segoe UI" w:cs="Segoe UI"/>
      <w:sz w:val="18"/>
      <w:szCs w:val="18"/>
      <w:lang w:eastAsia="ru-RU"/>
    </w:rPr>
  </w:style>
  <w:style w:type="paragraph" w:styleId="NoSpacing">
    <w:name w:val="No Spacing"/>
    <w:uiPriority w:val="1"/>
    <w:qFormat/>
    <w:rsid w:val="006C5A2D"/>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78F3F-7AB4-479B-B4DB-2345D8C82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